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44" w:rsidRDefault="00F36144" w:rsidP="00F3614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Как мусульмане заботятся о пожилых?</w:t>
      </w:r>
      <w:proofErr w:type="gramEnd"/>
    </w:p>
    <w:p w:rsidR="00F36144" w:rsidRDefault="00F36144" w:rsidP="00F36144">
      <w:pPr>
        <w:jc w:val="center"/>
      </w:pPr>
      <w:r>
        <w:rPr>
          <w:noProof/>
        </w:rPr>
        <w:drawing>
          <wp:inline distT="0" distB="0" distL="0" distR="0" wp14:anchorId="6C2CC507" wp14:editId="0C8F99A1">
            <wp:extent cx="2672080" cy="2137410"/>
            <wp:effectExtent l="0" t="0" r="0" b="0"/>
            <wp:docPr id="12" name="Picture 12" descr="http://www.islamreligion.com/articles_ru/images/How_Do_Muslims_Treat_the_Elderl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islamreligion.com/articles_ru/images/How_Do_Muslims_Treat_the_Elderly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44" w:rsidRDefault="00F36144" w:rsidP="00F361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исламских странах вы редко встретите “дома престарелых”.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Забота о пожилых родителях в самое трудное для них время жизни считается честью, счастьем и возможностью духовного роста.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исламе недостаточно только молиться о своих родителях, мы должны относиться к ним с безграничной любовью, памятуя о том, что когда мы были беспомощными детьми, они жертвовали собой ради нас.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Мусульмане особенно почитают своих матерей.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 родители в мусульманских семьях достигают преклонного возраста, их родные относятся к ним с милосердием, добротой и бескорыстностью.</w:t>
      </w:r>
      <w:proofErr w:type="gramEnd"/>
    </w:p>
    <w:p w:rsidR="00F36144" w:rsidRDefault="00F36144" w:rsidP="00F361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исламе забота о</w:t>
      </w:r>
      <w:proofErr w:type="gramStart"/>
      <w:r>
        <w:rPr>
          <w:color w:val="000000"/>
          <w:sz w:val="26"/>
          <w:szCs w:val="26"/>
        </w:rPr>
        <w:t>  родителях</w:t>
      </w:r>
      <w:proofErr w:type="gramEnd"/>
      <w:r>
        <w:rPr>
          <w:color w:val="000000"/>
          <w:sz w:val="26"/>
          <w:szCs w:val="26"/>
        </w:rPr>
        <w:t xml:space="preserve"> стоит на втором местепосле молитвы в числе важнейших обязанностей мусульманина, и родители вправе ожидать этого. Считается недостойным выказывать какое-либо</w:t>
      </w:r>
      <w:proofErr w:type="gramStart"/>
      <w:r>
        <w:rPr>
          <w:color w:val="000000"/>
          <w:sz w:val="26"/>
          <w:szCs w:val="26"/>
        </w:rPr>
        <w:t>  раздражение</w:t>
      </w:r>
      <w:proofErr w:type="gramEnd"/>
      <w:r>
        <w:rPr>
          <w:color w:val="000000"/>
          <w:sz w:val="26"/>
          <w:szCs w:val="26"/>
        </w:rPr>
        <w:t>, когда с родителями становится сложно общаться, поскольку в этом нет их вины.</w:t>
      </w:r>
    </w:p>
    <w:p w:rsidR="00F36144" w:rsidRDefault="00F36144" w:rsidP="00F3614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Всевышний говорит:</w:t>
      </w:r>
    </w:p>
    <w:p w:rsidR="00F36144" w:rsidRDefault="00F36144" w:rsidP="00F3614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“Твой Господь предписал вам не поклоняться никому, кроме Него, и быть добрыми по отношению к родителям. Если один из родителей или оба достигнут преклонного возраста, то не говори с ними сердито, не ворчи на них и обращайся к ним уважительно. Осеняй их крылом смирения по милосердию своему и говори: «Господи! Помилуй их, ведь они вырастили меня ребенком.” (Коран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17:23-24)</w:t>
      </w:r>
    </w:p>
    <w:p w:rsidR="0081287C" w:rsidRPr="00F36144" w:rsidRDefault="0081287C" w:rsidP="00F36144">
      <w:bookmarkStart w:id="0" w:name="_GoBack"/>
      <w:bookmarkEnd w:id="0"/>
    </w:p>
    <w:sectPr w:rsidR="0081287C" w:rsidRPr="00F361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803E3"/>
    <w:rsid w:val="00215A3D"/>
    <w:rsid w:val="00216BCA"/>
    <w:rsid w:val="00282925"/>
    <w:rsid w:val="002C0375"/>
    <w:rsid w:val="00476197"/>
    <w:rsid w:val="00530AE8"/>
    <w:rsid w:val="006561BE"/>
    <w:rsid w:val="00680A13"/>
    <w:rsid w:val="006C1ECD"/>
    <w:rsid w:val="0081287C"/>
    <w:rsid w:val="008714C3"/>
    <w:rsid w:val="008D38E3"/>
    <w:rsid w:val="008F7AA9"/>
    <w:rsid w:val="00986212"/>
    <w:rsid w:val="00A3173A"/>
    <w:rsid w:val="00A73BED"/>
    <w:rsid w:val="00AA3E3C"/>
    <w:rsid w:val="00B35588"/>
    <w:rsid w:val="00BC09D7"/>
    <w:rsid w:val="00C16E22"/>
    <w:rsid w:val="00E43168"/>
    <w:rsid w:val="00F36144"/>
    <w:rsid w:val="00F36A25"/>
    <w:rsid w:val="00FC66F4"/>
    <w:rsid w:val="00FD1BC2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76"/>
    <w:rPr>
      <w:rFonts w:ascii="Tahoma" w:hAnsi="Tahoma" w:cs="Tahoma"/>
      <w:sz w:val="16"/>
      <w:szCs w:val="16"/>
    </w:rPr>
  </w:style>
  <w:style w:type="paragraph" w:customStyle="1" w:styleId="w-quran">
    <w:name w:val="w-quran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5576"/>
  </w:style>
  <w:style w:type="character" w:customStyle="1" w:styleId="w-footnote-number">
    <w:name w:val="w-footnote-number"/>
    <w:basedOn w:val="DefaultParagraphFont"/>
    <w:rsid w:val="00FD5576"/>
  </w:style>
  <w:style w:type="paragraph" w:customStyle="1" w:styleId="w-hadeeth-or-bible">
    <w:name w:val="w-hadeeth-or-bible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FD5576"/>
  </w:style>
  <w:style w:type="paragraph" w:customStyle="1" w:styleId="w-footnote-text">
    <w:name w:val="w-footnote-text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F7AA9"/>
  </w:style>
  <w:style w:type="character" w:styleId="FootnoteReference">
    <w:name w:val="footnote reference"/>
    <w:basedOn w:val="DefaultParagraphFont"/>
    <w:uiPriority w:val="99"/>
    <w:semiHidden/>
    <w:unhideWhenUsed/>
    <w:rsid w:val="00BC09D7"/>
  </w:style>
  <w:style w:type="character" w:customStyle="1" w:styleId="ayatext">
    <w:name w:val="ayatext"/>
    <w:basedOn w:val="DefaultParagraphFont"/>
    <w:rsid w:val="00E4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76"/>
    <w:rPr>
      <w:rFonts w:ascii="Tahoma" w:hAnsi="Tahoma" w:cs="Tahoma"/>
      <w:sz w:val="16"/>
      <w:szCs w:val="16"/>
    </w:rPr>
  </w:style>
  <w:style w:type="paragraph" w:customStyle="1" w:styleId="w-quran">
    <w:name w:val="w-quran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5576"/>
  </w:style>
  <w:style w:type="character" w:customStyle="1" w:styleId="w-footnote-number">
    <w:name w:val="w-footnote-number"/>
    <w:basedOn w:val="DefaultParagraphFont"/>
    <w:rsid w:val="00FD5576"/>
  </w:style>
  <w:style w:type="paragraph" w:customStyle="1" w:styleId="w-hadeeth-or-bible">
    <w:name w:val="w-hadeeth-or-bible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FD5576"/>
  </w:style>
  <w:style w:type="paragraph" w:customStyle="1" w:styleId="w-footnote-text">
    <w:name w:val="w-footnote-text"/>
    <w:basedOn w:val="Normal"/>
    <w:rsid w:val="00FD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F7AA9"/>
  </w:style>
  <w:style w:type="character" w:styleId="FootnoteReference">
    <w:name w:val="footnote reference"/>
    <w:basedOn w:val="DefaultParagraphFont"/>
    <w:uiPriority w:val="99"/>
    <w:semiHidden/>
    <w:unhideWhenUsed/>
    <w:rsid w:val="00BC09D7"/>
  </w:style>
  <w:style w:type="character" w:customStyle="1" w:styleId="ayatext">
    <w:name w:val="ayatext"/>
    <w:basedOn w:val="DefaultParagraphFont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2014-08-16T20:13:00Z</cp:lastPrinted>
  <dcterms:created xsi:type="dcterms:W3CDTF">2014-08-16T20:15:00Z</dcterms:created>
  <dcterms:modified xsi:type="dcterms:W3CDTF">2014-08-16T20:15:00Z</dcterms:modified>
</cp:coreProperties>
</file>